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A97F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学生会岗位设置及职责</w:t>
      </w:r>
    </w:p>
    <w:p w14:paraId="5A10FC5D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组织部</w:t>
      </w:r>
    </w:p>
    <w:p w14:paraId="43DB0BCC"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1、团籍的整理、归档、记录。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p w14:paraId="4109A8A6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2、智慧团建的使用、管理、团关系的迁入迁出。</w:t>
      </w:r>
    </w:p>
    <w:p w14:paraId="6C3178D2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、其他有关各类党团学习的组织开展。</w:t>
      </w:r>
    </w:p>
    <w:p w14:paraId="343AE718"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二、宣传部</w:t>
      </w:r>
    </w:p>
    <w:p w14:paraId="16BA89D5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1、信息传播，传达学校及学生会通知、活动信息，宣传重大事件和先进事迹。</w:t>
      </w:r>
    </w:p>
    <w:p w14:paraId="14A60C2C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2、活动推广，前期吸引同学参与，活动中实时报道营造氛围。</w:t>
      </w:r>
    </w:p>
    <w:p w14:paraId="7BD56F1D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3、文化建设，举办比赛丰富课余生活，宣传学校历史文化特色。</w:t>
      </w:r>
    </w:p>
    <w:p w14:paraId="62DE99D9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4、形象塑造，塑造学生会及学校良好形象，与其他部门协作。      </w:t>
      </w:r>
    </w:p>
    <w:p w14:paraId="1156CC22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三、纪检部</w:t>
      </w:r>
    </w:p>
    <w:p w14:paraId="4EFD1554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1、检查记录学院学生上课出勤、卫生检查、夜不归寝等违规违纪情况。</w:t>
      </w:r>
    </w:p>
    <w:p w14:paraId="29875258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2、做好各种活动的秩序维持、人员出席统计。</w:t>
      </w:r>
    </w:p>
    <w:p w14:paraId="0E8A5858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3、请假销假情况统计处理，学生处分预警。</w:t>
      </w:r>
    </w:p>
    <w:p w14:paraId="2777DD7F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4、学生冲突等应急事件的处理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 w14:paraId="338DCBA8"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四、学习部</w:t>
      </w:r>
    </w:p>
    <w:p w14:paraId="4CAE8346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1、协助学院老师完成教学方面有关的材料整理和报送。</w:t>
      </w:r>
    </w:p>
    <w:p w14:paraId="4CDE7005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2、汇总班级查课表以及学生会查课表。       </w:t>
      </w:r>
    </w:p>
    <w:p w14:paraId="011061DC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3、积极动员有能力的同学参加各种竞赛</w:t>
      </w:r>
    </w:p>
    <w:p w14:paraId="1E0CE786"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五、体育部</w:t>
      </w:r>
    </w:p>
    <w:p w14:paraId="618CBCE3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1、学校学院各种体育活动的组织、参与、协调、训练。</w:t>
      </w:r>
    </w:p>
    <w:p w14:paraId="48CDDFCC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2、充分发掘学院有体育特长的同学，并登记记录，定期开展交流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 w14:paraId="38A5F4BF"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六、文艺部</w:t>
      </w:r>
    </w:p>
    <w:p w14:paraId="591C454E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1、学校、学院各种文艺活动的组织、参与、协调、排练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  <w:bookmarkStart w:id="0" w:name="_GoBack"/>
      <w:bookmarkEnd w:id="0"/>
    </w:p>
    <w:p w14:paraId="3EBEB85F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2、充分发掘非音乐专业学生的文艺特长，对有文艺特长的学生进行登记记录，并定时开展交流活动。</w:t>
      </w:r>
    </w:p>
    <w:p w14:paraId="26DBC755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OTE1M2QyNjRlODUxNzlkMTg2YTM2NWIxYmVlOWIifQ=="/>
  </w:docVars>
  <w:rsids>
    <w:rsidRoot w:val="11257F06"/>
    <w:rsid w:val="1125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2024-10-18T02:28:00Z</dcterms:created>
  <dc:creator>运气阿薛</dc:creator>
  <cp:lastModifiedBy>运气阿薛</cp:lastModifiedBy>
  <dcterms:modified xsi:type="dcterms:W3CDTF">2024-10-18T02:52:08Z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EF118992AE224815AE0C369B60CED15F_11</vt:lpwstr>
  </property>
</Properties>
</file>